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12709" w14:textId="0785E2EA" w:rsidR="00852224" w:rsidRPr="00D75401" w:rsidRDefault="00D75401" w:rsidP="00D75401">
      <w:pPr>
        <w:jc w:val="center"/>
        <w:rPr>
          <w:rFonts w:ascii="Times New Roman" w:hAnsi="Times New Roman" w:cs="Times New Roman"/>
          <w:b/>
          <w:bCs/>
          <w:sz w:val="24"/>
          <w:szCs w:val="24"/>
        </w:rPr>
      </w:pPr>
      <w:r w:rsidRPr="00D75401">
        <w:rPr>
          <w:rFonts w:ascii="Times New Roman" w:hAnsi="Times New Roman" w:cs="Times New Roman"/>
          <w:b/>
          <w:bCs/>
          <w:sz w:val="24"/>
          <w:szCs w:val="24"/>
        </w:rPr>
        <w:t>INTER-STATE APPLICATION OF IRELAND AGAINST THE UNITED KINGDOM</w:t>
      </w:r>
    </w:p>
    <w:p w14:paraId="40F20A8C" w14:textId="5C0EBA33" w:rsidR="00D75401" w:rsidRPr="00D75401" w:rsidRDefault="00D75401" w:rsidP="00D75401">
      <w:pPr>
        <w:jc w:val="center"/>
        <w:rPr>
          <w:rFonts w:ascii="Times New Roman" w:hAnsi="Times New Roman" w:cs="Times New Roman"/>
          <w:b/>
          <w:bCs/>
          <w:sz w:val="24"/>
          <w:szCs w:val="24"/>
        </w:rPr>
      </w:pPr>
      <w:r w:rsidRPr="00D75401">
        <w:rPr>
          <w:rFonts w:ascii="Times New Roman" w:hAnsi="Times New Roman" w:cs="Times New Roman"/>
          <w:b/>
          <w:bCs/>
          <w:sz w:val="24"/>
          <w:szCs w:val="24"/>
        </w:rPr>
        <w:t>Lodged with the European Court of Human Rights</w:t>
      </w:r>
    </w:p>
    <w:p w14:paraId="6C27F507" w14:textId="45177614" w:rsidR="00D75401" w:rsidRDefault="00D75401" w:rsidP="00D75401">
      <w:pPr>
        <w:jc w:val="center"/>
        <w:rPr>
          <w:rFonts w:ascii="Times New Roman" w:hAnsi="Times New Roman" w:cs="Times New Roman"/>
          <w:b/>
          <w:bCs/>
          <w:sz w:val="24"/>
          <w:szCs w:val="24"/>
        </w:rPr>
      </w:pPr>
      <w:r w:rsidRPr="00D75401">
        <w:rPr>
          <w:rFonts w:ascii="Times New Roman" w:hAnsi="Times New Roman" w:cs="Times New Roman"/>
          <w:b/>
          <w:bCs/>
          <w:sz w:val="24"/>
          <w:szCs w:val="24"/>
        </w:rPr>
        <w:t>17 January 2024</w:t>
      </w:r>
      <w:r w:rsidR="00C45338">
        <w:rPr>
          <w:rFonts w:ascii="Times New Roman" w:hAnsi="Times New Roman" w:cs="Times New Roman"/>
          <w:b/>
          <w:bCs/>
          <w:sz w:val="24"/>
          <w:szCs w:val="24"/>
        </w:rPr>
        <w:t>.</w:t>
      </w:r>
      <w:r w:rsidRPr="00D75401">
        <w:rPr>
          <w:rFonts w:ascii="Times New Roman" w:hAnsi="Times New Roman" w:cs="Times New Roman"/>
          <w:b/>
          <w:bCs/>
          <w:sz w:val="24"/>
          <w:szCs w:val="24"/>
        </w:rPr>
        <w:t xml:space="preserve"> Registration No. 1859/24</w:t>
      </w:r>
    </w:p>
    <w:p w14:paraId="39C7B43F" w14:textId="2165F3E1" w:rsidR="00D75401" w:rsidRPr="00D75401" w:rsidRDefault="00D75401" w:rsidP="00E72CEB">
      <w:pPr>
        <w:jc w:val="center"/>
        <w:rPr>
          <w:rFonts w:ascii="Times New Roman" w:hAnsi="Times New Roman" w:cs="Times New Roman"/>
          <w:b/>
          <w:bCs/>
          <w:sz w:val="24"/>
          <w:szCs w:val="24"/>
        </w:rPr>
      </w:pPr>
      <w:r w:rsidRPr="00D75401">
        <w:rPr>
          <w:rFonts w:ascii="Times New Roman" w:hAnsi="Times New Roman" w:cs="Times New Roman"/>
          <w:b/>
          <w:bCs/>
          <w:sz w:val="24"/>
          <w:szCs w:val="24"/>
        </w:rPr>
        <w:t>MALONE HOUSE GROUP</w:t>
      </w:r>
      <w:r w:rsidR="00E72CEB">
        <w:rPr>
          <w:rFonts w:ascii="Times New Roman" w:hAnsi="Times New Roman" w:cs="Times New Roman"/>
          <w:b/>
          <w:bCs/>
          <w:sz w:val="24"/>
          <w:szCs w:val="24"/>
        </w:rPr>
        <w:t xml:space="preserve"> </w:t>
      </w:r>
      <w:r w:rsidR="0088207E">
        <w:rPr>
          <w:rFonts w:ascii="Times New Roman" w:hAnsi="Times New Roman" w:cs="Times New Roman"/>
          <w:b/>
          <w:bCs/>
          <w:sz w:val="24"/>
          <w:szCs w:val="24"/>
        </w:rPr>
        <w:t>REQUEST FOR LEAVE TO</w:t>
      </w:r>
      <w:r w:rsidR="00D16026">
        <w:rPr>
          <w:rFonts w:ascii="Times New Roman" w:hAnsi="Times New Roman" w:cs="Times New Roman"/>
          <w:b/>
          <w:bCs/>
          <w:sz w:val="24"/>
          <w:szCs w:val="24"/>
        </w:rPr>
        <w:t xml:space="preserve"> </w:t>
      </w:r>
      <w:r w:rsidR="0088207E">
        <w:rPr>
          <w:rFonts w:ascii="Times New Roman" w:hAnsi="Times New Roman" w:cs="Times New Roman"/>
          <w:b/>
          <w:bCs/>
          <w:sz w:val="24"/>
          <w:szCs w:val="24"/>
        </w:rPr>
        <w:t>INTERVENE</w:t>
      </w:r>
      <w:r w:rsidRPr="00D75401">
        <w:rPr>
          <w:rFonts w:ascii="Times New Roman" w:hAnsi="Times New Roman" w:cs="Times New Roman"/>
          <w:b/>
          <w:bCs/>
          <w:sz w:val="24"/>
          <w:szCs w:val="24"/>
        </w:rPr>
        <w:t xml:space="preserve"> </w:t>
      </w:r>
    </w:p>
    <w:p w14:paraId="4723CA82" w14:textId="7DB6679B" w:rsidR="00BB6D4A" w:rsidRDefault="00D5394A" w:rsidP="00D75401">
      <w:pPr>
        <w:jc w:val="center"/>
        <w:rPr>
          <w:rFonts w:ascii="Times New Roman" w:hAnsi="Times New Roman" w:cs="Times New Roman"/>
          <w:b/>
          <w:bCs/>
          <w:sz w:val="24"/>
          <w:szCs w:val="24"/>
        </w:rPr>
      </w:pPr>
      <w:r>
        <w:rPr>
          <w:rFonts w:ascii="Times New Roman" w:hAnsi="Times New Roman" w:cs="Times New Roman"/>
          <w:b/>
          <w:bCs/>
          <w:sz w:val="24"/>
          <w:szCs w:val="24"/>
        </w:rPr>
        <w:t>Dated 2</w:t>
      </w:r>
      <w:r w:rsidR="00E97064">
        <w:rPr>
          <w:rFonts w:ascii="Times New Roman" w:hAnsi="Times New Roman" w:cs="Times New Roman"/>
          <w:b/>
          <w:bCs/>
          <w:sz w:val="24"/>
          <w:szCs w:val="24"/>
        </w:rPr>
        <w:t>1</w:t>
      </w:r>
      <w:r>
        <w:rPr>
          <w:rFonts w:ascii="Times New Roman" w:hAnsi="Times New Roman" w:cs="Times New Roman"/>
          <w:b/>
          <w:bCs/>
          <w:sz w:val="24"/>
          <w:szCs w:val="24"/>
        </w:rPr>
        <w:t xml:space="preserve"> March</w:t>
      </w:r>
      <w:r w:rsidR="00D75401" w:rsidRPr="00D75401">
        <w:rPr>
          <w:rFonts w:ascii="Times New Roman" w:hAnsi="Times New Roman" w:cs="Times New Roman"/>
          <w:b/>
          <w:bCs/>
          <w:sz w:val="24"/>
          <w:szCs w:val="24"/>
        </w:rPr>
        <w:t xml:space="preserve"> 2024</w:t>
      </w:r>
    </w:p>
    <w:p w14:paraId="7A62AA93" w14:textId="77777777" w:rsidR="00B9592F" w:rsidRDefault="00B9592F" w:rsidP="00D16026">
      <w:pPr>
        <w:pStyle w:val="ListParagraph"/>
        <w:jc w:val="both"/>
        <w:rPr>
          <w:rFonts w:ascii="Times New Roman" w:hAnsi="Times New Roman" w:cs="Times New Roman"/>
          <w:sz w:val="24"/>
          <w:szCs w:val="24"/>
        </w:rPr>
      </w:pPr>
    </w:p>
    <w:p w14:paraId="44D6F878" w14:textId="77777777" w:rsidR="00B52494" w:rsidRDefault="00B9592F" w:rsidP="00346311">
      <w:pPr>
        <w:pStyle w:val="ListParagraph"/>
        <w:jc w:val="center"/>
        <w:rPr>
          <w:rFonts w:ascii="Times New Roman" w:hAnsi="Times New Roman" w:cs="Times New Roman"/>
          <w:sz w:val="24"/>
          <w:szCs w:val="24"/>
        </w:rPr>
      </w:pPr>
      <w:r>
        <w:rPr>
          <w:rFonts w:ascii="Times New Roman" w:hAnsi="Times New Roman" w:cs="Times New Roman"/>
          <w:sz w:val="24"/>
          <w:szCs w:val="24"/>
        </w:rPr>
        <w:t>[Acknowledged 3 April 2024 by</w:t>
      </w:r>
      <w:r w:rsidR="00346311">
        <w:rPr>
          <w:rFonts w:ascii="Times New Roman" w:hAnsi="Times New Roman" w:cs="Times New Roman"/>
          <w:sz w:val="24"/>
          <w:szCs w:val="24"/>
        </w:rPr>
        <w:t xml:space="preserve"> </w:t>
      </w:r>
      <w:r w:rsidR="001B356B">
        <w:rPr>
          <w:rFonts w:ascii="Times New Roman" w:hAnsi="Times New Roman" w:cs="Times New Roman"/>
          <w:sz w:val="24"/>
          <w:szCs w:val="24"/>
        </w:rPr>
        <w:t>1</w:t>
      </w:r>
      <w:r w:rsidR="001B356B" w:rsidRPr="001B356B">
        <w:rPr>
          <w:rFonts w:ascii="Times New Roman" w:hAnsi="Times New Roman" w:cs="Times New Roman"/>
          <w:sz w:val="24"/>
          <w:szCs w:val="24"/>
          <w:vertAlign w:val="superscript"/>
        </w:rPr>
        <w:t>st</w:t>
      </w:r>
      <w:r w:rsidR="001B356B">
        <w:rPr>
          <w:rFonts w:ascii="Times New Roman" w:hAnsi="Times New Roman" w:cs="Times New Roman"/>
          <w:sz w:val="24"/>
          <w:szCs w:val="24"/>
        </w:rPr>
        <w:t xml:space="preserve"> </w:t>
      </w:r>
      <w:r w:rsidR="00346311">
        <w:rPr>
          <w:rFonts w:ascii="Times New Roman" w:hAnsi="Times New Roman" w:cs="Times New Roman"/>
          <w:sz w:val="24"/>
          <w:szCs w:val="24"/>
        </w:rPr>
        <w:t>Section Registrar,</w:t>
      </w:r>
      <w:r>
        <w:rPr>
          <w:rFonts w:ascii="Times New Roman" w:hAnsi="Times New Roman" w:cs="Times New Roman"/>
          <w:sz w:val="24"/>
          <w:szCs w:val="24"/>
        </w:rPr>
        <w:t xml:space="preserve"> Ilse </w:t>
      </w:r>
      <w:proofErr w:type="spellStart"/>
      <w:r>
        <w:rPr>
          <w:rFonts w:ascii="Times New Roman" w:hAnsi="Times New Roman" w:cs="Times New Roman"/>
          <w:sz w:val="24"/>
          <w:szCs w:val="24"/>
        </w:rPr>
        <w:t>Freiw</w:t>
      </w:r>
      <w:r w:rsidR="00B52494">
        <w:rPr>
          <w:rFonts w:ascii="Times New Roman" w:hAnsi="Times New Roman" w:cs="Times New Roman"/>
          <w:sz w:val="24"/>
          <w:szCs w:val="24"/>
        </w:rPr>
        <w:t>i</w:t>
      </w:r>
      <w:r>
        <w:rPr>
          <w:rFonts w:ascii="Times New Roman" w:hAnsi="Times New Roman" w:cs="Times New Roman"/>
          <w:sz w:val="24"/>
          <w:szCs w:val="24"/>
        </w:rPr>
        <w:t>rth</w:t>
      </w:r>
      <w:proofErr w:type="spellEnd"/>
      <w:r w:rsidR="00B52494">
        <w:rPr>
          <w:rFonts w:ascii="Times New Roman" w:hAnsi="Times New Roman" w:cs="Times New Roman"/>
          <w:sz w:val="24"/>
          <w:szCs w:val="24"/>
        </w:rPr>
        <w:t>.</w:t>
      </w:r>
    </w:p>
    <w:p w14:paraId="6B7CF81C" w14:textId="5BF132F3" w:rsidR="00B9592F" w:rsidRDefault="00B52494" w:rsidP="00346311">
      <w:pPr>
        <w:pStyle w:val="ListParagraph"/>
        <w:jc w:val="center"/>
        <w:rPr>
          <w:rFonts w:ascii="Times New Roman" w:hAnsi="Times New Roman" w:cs="Times New Roman"/>
          <w:sz w:val="24"/>
          <w:szCs w:val="24"/>
        </w:rPr>
      </w:pPr>
      <w:r>
        <w:rPr>
          <w:rFonts w:ascii="Times New Roman" w:hAnsi="Times New Roman" w:cs="Times New Roman"/>
          <w:sz w:val="24"/>
          <w:szCs w:val="24"/>
        </w:rPr>
        <w:t>Advised on 11 July of the Court decision to await the result of the Dillon case.</w:t>
      </w:r>
      <w:r w:rsidR="00346311">
        <w:rPr>
          <w:rFonts w:ascii="Times New Roman" w:hAnsi="Times New Roman" w:cs="Times New Roman"/>
          <w:sz w:val="24"/>
          <w:szCs w:val="24"/>
        </w:rPr>
        <w:t>]</w:t>
      </w:r>
    </w:p>
    <w:p w14:paraId="2BC11049" w14:textId="77777777" w:rsidR="00B9592F" w:rsidRDefault="00B9592F" w:rsidP="00D16026">
      <w:pPr>
        <w:pStyle w:val="ListParagraph"/>
        <w:jc w:val="both"/>
        <w:rPr>
          <w:rFonts w:ascii="Times New Roman" w:hAnsi="Times New Roman" w:cs="Times New Roman"/>
          <w:sz w:val="24"/>
          <w:szCs w:val="24"/>
        </w:rPr>
      </w:pPr>
    </w:p>
    <w:p w14:paraId="296A4BE6" w14:textId="2F8E747D" w:rsidR="00D83C73" w:rsidRDefault="00D83C73" w:rsidP="00D83C73">
      <w:pPr>
        <w:pStyle w:val="ListParagraph"/>
        <w:jc w:val="both"/>
        <w:rPr>
          <w:rFonts w:ascii="Times New Roman" w:hAnsi="Times New Roman" w:cs="Times New Roman"/>
          <w:sz w:val="20"/>
          <w:szCs w:val="20"/>
        </w:rPr>
      </w:pPr>
      <w:r>
        <w:rPr>
          <w:rFonts w:ascii="Times New Roman" w:hAnsi="Times New Roman" w:cs="Times New Roman"/>
          <w:sz w:val="20"/>
          <w:szCs w:val="20"/>
        </w:rPr>
        <w:t>“</w:t>
      </w:r>
      <w:bookmarkStart w:id="0" w:name="_GoBack"/>
      <w:r w:rsidRPr="00D83C73">
        <w:rPr>
          <w:rFonts w:ascii="Times New Roman" w:hAnsi="Times New Roman" w:cs="Times New Roman"/>
          <w:sz w:val="20"/>
          <w:szCs w:val="20"/>
        </w:rPr>
        <w:t>Application no. 1859/24</w:t>
      </w:r>
      <w:r>
        <w:rPr>
          <w:rFonts w:ascii="Times New Roman" w:hAnsi="Times New Roman" w:cs="Times New Roman"/>
          <w:sz w:val="20"/>
          <w:szCs w:val="20"/>
        </w:rPr>
        <w:t xml:space="preserve"> </w:t>
      </w:r>
      <w:r w:rsidRPr="00D83C73">
        <w:rPr>
          <w:rFonts w:ascii="Times New Roman" w:hAnsi="Times New Roman" w:cs="Times New Roman"/>
          <w:sz w:val="20"/>
          <w:szCs w:val="20"/>
        </w:rPr>
        <w:t>Ireland v. the United Kingdom (III</w:t>
      </w:r>
      <w:r>
        <w:rPr>
          <w:rFonts w:ascii="Times New Roman" w:hAnsi="Times New Roman" w:cs="Times New Roman"/>
          <w:sz w:val="20"/>
          <w:szCs w:val="20"/>
        </w:rPr>
        <w:t>)</w:t>
      </w:r>
      <w:bookmarkEnd w:id="0"/>
    </w:p>
    <w:p w14:paraId="74C96A94" w14:textId="1F9B5E75" w:rsidR="001017A8" w:rsidRPr="001017A8" w:rsidRDefault="00D83C73" w:rsidP="00D83C73">
      <w:pPr>
        <w:pStyle w:val="ListParagraph"/>
        <w:jc w:val="both"/>
        <w:rPr>
          <w:rFonts w:ascii="Times New Roman" w:hAnsi="Times New Roman" w:cs="Times New Roman"/>
          <w:sz w:val="20"/>
          <w:szCs w:val="20"/>
        </w:rPr>
      </w:pPr>
      <w:r>
        <w:rPr>
          <w:rFonts w:ascii="Times New Roman" w:hAnsi="Times New Roman" w:cs="Times New Roman"/>
          <w:sz w:val="20"/>
          <w:szCs w:val="20"/>
        </w:rPr>
        <w:t>I</w:t>
      </w:r>
      <w:r w:rsidR="001017A8" w:rsidRPr="001017A8">
        <w:rPr>
          <w:rFonts w:ascii="Times New Roman" w:hAnsi="Times New Roman" w:cs="Times New Roman"/>
          <w:sz w:val="20"/>
          <w:szCs w:val="20"/>
        </w:rPr>
        <w:t xml:space="preserve"> would inform you that on 1 July 2025 the Chamber decided to </w:t>
      </w:r>
      <w:r w:rsidR="001017A8" w:rsidRPr="001017A8">
        <w:rPr>
          <w:rFonts w:ascii="Times New Roman" w:hAnsi="Times New Roman" w:cs="Times New Roman"/>
          <w:sz w:val="20"/>
          <w:szCs w:val="20"/>
        </w:rPr>
        <w:t xml:space="preserve">adjourn the Court’s proceedings </w:t>
      </w:r>
      <w:r w:rsidR="001017A8" w:rsidRPr="001017A8">
        <w:rPr>
          <w:rFonts w:ascii="Times New Roman" w:hAnsi="Times New Roman" w:cs="Times New Roman"/>
          <w:sz w:val="20"/>
          <w:szCs w:val="20"/>
        </w:rPr>
        <w:t>in the above case pending the final outcome of the ongoing domestic proceedings for judicial review</w:t>
      </w:r>
      <w:r w:rsidR="001017A8" w:rsidRPr="001017A8">
        <w:rPr>
          <w:rFonts w:ascii="Times New Roman" w:hAnsi="Times New Roman" w:cs="Times New Roman"/>
          <w:sz w:val="20"/>
          <w:szCs w:val="20"/>
        </w:rPr>
        <w:t xml:space="preserve"> </w:t>
      </w:r>
      <w:r w:rsidR="001017A8" w:rsidRPr="001017A8">
        <w:rPr>
          <w:rFonts w:ascii="Times New Roman" w:hAnsi="Times New Roman" w:cs="Times New Roman"/>
          <w:sz w:val="20"/>
          <w:szCs w:val="20"/>
        </w:rPr>
        <w:t>in the case Dillon and Others, which are currently pending before the Supreme Court of the</w:t>
      </w:r>
      <w:r w:rsidR="00121EF3">
        <w:rPr>
          <w:rFonts w:ascii="Times New Roman" w:hAnsi="Times New Roman" w:cs="Times New Roman"/>
          <w:sz w:val="20"/>
          <w:szCs w:val="20"/>
        </w:rPr>
        <w:t xml:space="preserve"> </w:t>
      </w:r>
      <w:r w:rsidR="001017A8" w:rsidRPr="001017A8">
        <w:rPr>
          <w:rFonts w:ascii="Times New Roman" w:hAnsi="Times New Roman" w:cs="Times New Roman"/>
          <w:sz w:val="20"/>
          <w:szCs w:val="20"/>
        </w:rPr>
        <w:t>United Kingdom.</w:t>
      </w:r>
    </w:p>
    <w:p w14:paraId="19B147B0" w14:textId="77777777" w:rsidR="00121EF3" w:rsidRDefault="001017A8" w:rsidP="001017A8">
      <w:pPr>
        <w:pStyle w:val="ListParagraph"/>
        <w:jc w:val="both"/>
        <w:rPr>
          <w:rFonts w:ascii="Times New Roman" w:hAnsi="Times New Roman" w:cs="Times New Roman"/>
          <w:sz w:val="20"/>
          <w:szCs w:val="20"/>
        </w:rPr>
      </w:pPr>
      <w:r w:rsidRPr="001017A8">
        <w:rPr>
          <w:rFonts w:ascii="Times New Roman" w:hAnsi="Times New Roman" w:cs="Times New Roman"/>
          <w:sz w:val="20"/>
          <w:szCs w:val="20"/>
        </w:rPr>
        <w:t>Your request to seek leave on behalf of the Malone House Grou</w:t>
      </w:r>
      <w:r w:rsidRPr="001017A8">
        <w:rPr>
          <w:rFonts w:ascii="Times New Roman" w:hAnsi="Times New Roman" w:cs="Times New Roman"/>
          <w:sz w:val="20"/>
          <w:szCs w:val="20"/>
        </w:rPr>
        <w:t xml:space="preserve">p to intervene as a third party </w:t>
      </w:r>
      <w:r w:rsidRPr="001017A8">
        <w:rPr>
          <w:rFonts w:ascii="Times New Roman" w:hAnsi="Times New Roman" w:cs="Times New Roman"/>
          <w:sz w:val="20"/>
          <w:szCs w:val="20"/>
        </w:rPr>
        <w:t>in the above case (Rule 44 § 3 (a) of the Rules of Court) will be examined once the proceedings are</w:t>
      </w:r>
      <w:r w:rsidRPr="001017A8">
        <w:rPr>
          <w:rFonts w:ascii="Times New Roman" w:hAnsi="Times New Roman" w:cs="Times New Roman"/>
          <w:sz w:val="20"/>
          <w:szCs w:val="20"/>
        </w:rPr>
        <w:t xml:space="preserve"> </w:t>
      </w:r>
      <w:r w:rsidRPr="001017A8">
        <w:rPr>
          <w:rFonts w:ascii="Times New Roman" w:hAnsi="Times New Roman" w:cs="Times New Roman"/>
          <w:sz w:val="20"/>
          <w:szCs w:val="20"/>
        </w:rPr>
        <w:t>resumed by this Court and you will be informed of any decision taken in this respect.</w:t>
      </w:r>
      <w:r w:rsidRPr="001017A8">
        <w:rPr>
          <w:rFonts w:ascii="Times New Roman" w:hAnsi="Times New Roman" w:cs="Times New Roman"/>
          <w:sz w:val="20"/>
          <w:szCs w:val="20"/>
        </w:rPr>
        <w:t xml:space="preserve"> </w:t>
      </w:r>
    </w:p>
    <w:p w14:paraId="4A55AA80" w14:textId="4117EC80" w:rsidR="001017A8" w:rsidRDefault="001017A8" w:rsidP="001017A8">
      <w:pPr>
        <w:pStyle w:val="ListParagraph"/>
        <w:jc w:val="both"/>
        <w:rPr>
          <w:rFonts w:ascii="Times New Roman" w:hAnsi="Times New Roman" w:cs="Times New Roman"/>
          <w:sz w:val="24"/>
          <w:szCs w:val="24"/>
        </w:rPr>
      </w:pPr>
      <w:r w:rsidRPr="001017A8">
        <w:rPr>
          <w:rFonts w:ascii="Times New Roman" w:hAnsi="Times New Roman" w:cs="Times New Roman"/>
          <w:sz w:val="20"/>
          <w:szCs w:val="20"/>
        </w:rPr>
        <w:t>The parties have been informed that your request will be examined at a later date</w:t>
      </w:r>
      <w:r w:rsidRPr="001017A8">
        <w:rPr>
          <w:rFonts w:ascii="Times New Roman" w:hAnsi="Times New Roman" w:cs="Times New Roman"/>
          <w:sz w:val="20"/>
          <w:szCs w:val="20"/>
        </w:rPr>
        <w:t>.”</w:t>
      </w:r>
    </w:p>
    <w:p w14:paraId="27F0A5F2" w14:textId="77777777" w:rsidR="001017A8" w:rsidRDefault="001017A8" w:rsidP="001017A8">
      <w:pPr>
        <w:pStyle w:val="ListParagraph"/>
        <w:jc w:val="both"/>
        <w:rPr>
          <w:rFonts w:ascii="Times New Roman" w:hAnsi="Times New Roman" w:cs="Times New Roman"/>
          <w:sz w:val="24"/>
          <w:szCs w:val="24"/>
        </w:rPr>
      </w:pPr>
    </w:p>
    <w:p w14:paraId="3EB0A3F8" w14:textId="561AEF82" w:rsidR="00BB6D4A" w:rsidRPr="001017A8" w:rsidRDefault="00BB6D4A" w:rsidP="001017A8">
      <w:pPr>
        <w:pStyle w:val="ListParagraph"/>
        <w:jc w:val="both"/>
        <w:rPr>
          <w:rFonts w:ascii="Times New Roman" w:hAnsi="Times New Roman" w:cs="Times New Roman"/>
          <w:sz w:val="24"/>
          <w:szCs w:val="24"/>
        </w:rPr>
      </w:pPr>
      <w:r w:rsidRPr="001017A8">
        <w:rPr>
          <w:rFonts w:ascii="Times New Roman" w:hAnsi="Times New Roman" w:cs="Times New Roman"/>
          <w:sz w:val="24"/>
          <w:szCs w:val="24"/>
        </w:rPr>
        <w:t>This request for leave to intervene is made by the Malone House Group of Belfast, Northern Ireland</w:t>
      </w:r>
      <w:r w:rsidR="007F7BA3" w:rsidRPr="001017A8">
        <w:rPr>
          <w:rFonts w:ascii="Times New Roman" w:hAnsi="Times New Roman" w:cs="Times New Roman"/>
          <w:sz w:val="24"/>
          <w:szCs w:val="24"/>
        </w:rPr>
        <w:t xml:space="preserve"> as </w:t>
      </w:r>
      <w:r w:rsidR="00C6125E" w:rsidRPr="001017A8">
        <w:rPr>
          <w:rFonts w:ascii="Times New Roman" w:hAnsi="Times New Roman" w:cs="Times New Roman"/>
          <w:sz w:val="24"/>
          <w:szCs w:val="24"/>
        </w:rPr>
        <w:t>a</w:t>
      </w:r>
      <w:r w:rsidR="007F7BA3" w:rsidRPr="001017A8">
        <w:rPr>
          <w:rFonts w:ascii="Times New Roman" w:hAnsi="Times New Roman" w:cs="Times New Roman"/>
          <w:sz w:val="24"/>
          <w:szCs w:val="24"/>
        </w:rPr>
        <w:t xml:space="preserve"> would-be third party (hereinafter ‘Malone House Group’)</w:t>
      </w:r>
      <w:r w:rsidRPr="001017A8">
        <w:rPr>
          <w:rFonts w:ascii="Times New Roman" w:hAnsi="Times New Roman" w:cs="Times New Roman"/>
          <w:sz w:val="24"/>
          <w:szCs w:val="24"/>
        </w:rPr>
        <w:t>. In accordance with para</w:t>
      </w:r>
      <w:r w:rsidR="00D5394A" w:rsidRPr="001017A8">
        <w:rPr>
          <w:rFonts w:ascii="Times New Roman" w:hAnsi="Times New Roman" w:cs="Times New Roman"/>
          <w:sz w:val="24"/>
          <w:szCs w:val="24"/>
        </w:rPr>
        <w:t>graph</w:t>
      </w:r>
      <w:r w:rsidRPr="001017A8">
        <w:rPr>
          <w:rFonts w:ascii="Times New Roman" w:hAnsi="Times New Roman" w:cs="Times New Roman"/>
          <w:sz w:val="24"/>
          <w:szCs w:val="24"/>
        </w:rPr>
        <w:t xml:space="preserve"> B of Section IX of the Practice Direction issued by the President of the Court on 13 March 2023 we set out the following information</w:t>
      </w:r>
      <w:r w:rsidR="00C45338" w:rsidRPr="001017A8">
        <w:rPr>
          <w:rFonts w:ascii="Times New Roman" w:hAnsi="Times New Roman" w:cs="Times New Roman"/>
          <w:sz w:val="24"/>
          <w:szCs w:val="24"/>
        </w:rPr>
        <w:t>:</w:t>
      </w:r>
    </w:p>
    <w:p w14:paraId="2F458B25" w14:textId="77777777" w:rsidR="00BB6D4A" w:rsidRDefault="00BB6D4A" w:rsidP="00D16026">
      <w:pPr>
        <w:pStyle w:val="ListParagraph"/>
        <w:jc w:val="both"/>
        <w:rPr>
          <w:rFonts w:ascii="Times New Roman" w:hAnsi="Times New Roman" w:cs="Times New Roman"/>
          <w:sz w:val="24"/>
          <w:szCs w:val="24"/>
        </w:rPr>
      </w:pPr>
    </w:p>
    <w:p w14:paraId="5553D775" w14:textId="32779E10" w:rsidR="00BB6D4A" w:rsidRDefault="007F7BA3" w:rsidP="00D16026">
      <w:pPr>
        <w:pStyle w:val="ListParagraph"/>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Malone House Group</w:t>
      </w:r>
    </w:p>
    <w:p w14:paraId="33D46B8D" w14:textId="48E58084" w:rsidR="00FA0408" w:rsidRDefault="00FA0408" w:rsidP="00D16026">
      <w:pPr>
        <w:ind w:left="720"/>
        <w:jc w:val="both"/>
        <w:rPr>
          <w:rFonts w:ascii="Times New Roman" w:hAnsi="Times New Roman" w:cs="Times New Roman"/>
          <w:sz w:val="24"/>
          <w:szCs w:val="24"/>
        </w:rPr>
      </w:pPr>
      <w:r>
        <w:rPr>
          <w:rFonts w:ascii="Times New Roman" w:hAnsi="Times New Roman" w:cs="Times New Roman"/>
          <w:sz w:val="24"/>
          <w:szCs w:val="24"/>
        </w:rPr>
        <w:t>We are an unincorporated association o</w:t>
      </w:r>
      <w:r w:rsidR="00CC5C2C">
        <w:rPr>
          <w:rFonts w:ascii="Times New Roman" w:hAnsi="Times New Roman" w:cs="Times New Roman"/>
          <w:sz w:val="24"/>
          <w:szCs w:val="24"/>
        </w:rPr>
        <w:t>f</w:t>
      </w:r>
      <w:r>
        <w:rPr>
          <w:rFonts w:ascii="Times New Roman" w:hAnsi="Times New Roman" w:cs="Times New Roman"/>
          <w:sz w:val="24"/>
          <w:szCs w:val="24"/>
        </w:rPr>
        <w:t xml:space="preserve"> </w:t>
      </w:r>
      <w:r w:rsidR="00D5394A">
        <w:rPr>
          <w:rFonts w:ascii="Times New Roman" w:hAnsi="Times New Roman" w:cs="Times New Roman"/>
          <w:sz w:val="24"/>
          <w:szCs w:val="24"/>
        </w:rPr>
        <w:t>writers</w:t>
      </w:r>
      <w:r>
        <w:rPr>
          <w:rFonts w:ascii="Times New Roman" w:hAnsi="Times New Roman" w:cs="Times New Roman"/>
          <w:sz w:val="24"/>
          <w:szCs w:val="24"/>
        </w:rPr>
        <w:t>, lawyers and academics formed in Belfast following a public conference held in Belfast in March 2018</w:t>
      </w:r>
      <w:r w:rsidR="00B17641">
        <w:rPr>
          <w:rFonts w:ascii="Times New Roman" w:hAnsi="Times New Roman" w:cs="Times New Roman"/>
          <w:sz w:val="24"/>
          <w:szCs w:val="24"/>
        </w:rPr>
        <w:t xml:space="preserve"> (the proceedings of the event</w:t>
      </w:r>
      <w:r w:rsidR="00D5394A">
        <w:rPr>
          <w:rFonts w:ascii="Times New Roman" w:hAnsi="Times New Roman" w:cs="Times New Roman"/>
          <w:sz w:val="24"/>
          <w:szCs w:val="24"/>
        </w:rPr>
        <w:t xml:space="preserve"> were published as</w:t>
      </w:r>
      <w:r>
        <w:rPr>
          <w:rFonts w:ascii="Times New Roman" w:hAnsi="Times New Roman" w:cs="Times New Roman"/>
          <w:sz w:val="24"/>
          <w:szCs w:val="24"/>
        </w:rPr>
        <w:t xml:space="preserve">: </w:t>
      </w:r>
      <w:r>
        <w:rPr>
          <w:rFonts w:ascii="Times New Roman" w:hAnsi="Times New Roman" w:cs="Times New Roman"/>
          <w:i/>
          <w:iCs/>
          <w:sz w:val="24"/>
          <w:szCs w:val="24"/>
        </w:rPr>
        <w:t>Legacy: What to do about the Past in Northern Ireland.</w:t>
      </w:r>
      <w:r w:rsidR="005765E0">
        <w:rPr>
          <w:rFonts w:ascii="Times New Roman" w:hAnsi="Times New Roman" w:cs="Times New Roman"/>
          <w:iCs/>
          <w:sz w:val="24"/>
          <w:szCs w:val="24"/>
        </w:rPr>
        <w:t xml:space="preserve">) </w:t>
      </w:r>
      <w:r w:rsidRPr="005765E0">
        <w:rPr>
          <w:rFonts w:ascii="Times New Roman" w:hAnsi="Times New Roman" w:cs="Times New Roman"/>
          <w:sz w:val="24"/>
          <w:szCs w:val="24"/>
        </w:rPr>
        <w:t>W</w:t>
      </w:r>
      <w:r>
        <w:rPr>
          <w:rFonts w:ascii="Times New Roman" w:hAnsi="Times New Roman" w:cs="Times New Roman"/>
          <w:sz w:val="24"/>
          <w:szCs w:val="24"/>
        </w:rPr>
        <w:t>e are not in receipt of funding from public or grant aiding bodies in the United Kingdom, Ireland or elsewhere.</w:t>
      </w:r>
    </w:p>
    <w:p w14:paraId="35046757" w14:textId="0E15EF69" w:rsidR="00FA0408" w:rsidRPr="00FA0408" w:rsidRDefault="00FA0408" w:rsidP="00D16026">
      <w:pPr>
        <w:ind w:left="720"/>
        <w:jc w:val="both"/>
        <w:rPr>
          <w:rFonts w:ascii="Times New Roman" w:hAnsi="Times New Roman" w:cs="Times New Roman"/>
          <w:sz w:val="24"/>
          <w:szCs w:val="24"/>
        </w:rPr>
      </w:pPr>
      <w:r>
        <w:rPr>
          <w:rFonts w:ascii="Times New Roman" w:hAnsi="Times New Roman" w:cs="Times New Roman"/>
          <w:sz w:val="24"/>
          <w:szCs w:val="24"/>
        </w:rPr>
        <w:t>We believe we have gained a reputation generally for</w:t>
      </w:r>
      <w:r w:rsidR="000A6791">
        <w:rPr>
          <w:rFonts w:ascii="Times New Roman" w:hAnsi="Times New Roman" w:cs="Times New Roman"/>
          <w:sz w:val="24"/>
          <w:szCs w:val="24"/>
        </w:rPr>
        <w:t xml:space="preserve"> our professional and dispassionate approach comprising</w:t>
      </w:r>
      <w:r>
        <w:rPr>
          <w:rFonts w:ascii="Times New Roman" w:hAnsi="Times New Roman" w:cs="Times New Roman"/>
          <w:sz w:val="24"/>
          <w:szCs w:val="24"/>
        </w:rPr>
        <w:t>:</w:t>
      </w:r>
    </w:p>
    <w:p w14:paraId="181CCBCA" w14:textId="0BB389C2" w:rsidR="00FA0408" w:rsidRPr="000A6791" w:rsidRDefault="00FA0408" w:rsidP="00D16026">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 xml:space="preserve">our Northern Ireland based knowledge of </w:t>
      </w:r>
      <w:r w:rsidR="000A6791">
        <w:rPr>
          <w:rFonts w:ascii="Times New Roman" w:hAnsi="Times New Roman" w:cs="Times New Roman"/>
          <w:sz w:val="24"/>
          <w:szCs w:val="24"/>
        </w:rPr>
        <w:t xml:space="preserve">four </w:t>
      </w:r>
      <w:r>
        <w:rPr>
          <w:rFonts w:ascii="Times New Roman" w:hAnsi="Times New Roman" w:cs="Times New Roman"/>
          <w:sz w:val="24"/>
          <w:szCs w:val="24"/>
        </w:rPr>
        <w:t xml:space="preserve">decades of sectarian terrorism </w:t>
      </w:r>
      <w:r w:rsidR="000A6791">
        <w:rPr>
          <w:rFonts w:ascii="Times New Roman" w:hAnsi="Times New Roman" w:cs="Times New Roman"/>
          <w:sz w:val="24"/>
          <w:szCs w:val="24"/>
        </w:rPr>
        <w:t xml:space="preserve">and community and political conflict </w:t>
      </w:r>
      <w:r>
        <w:rPr>
          <w:rFonts w:ascii="Times New Roman" w:hAnsi="Times New Roman" w:cs="Times New Roman"/>
          <w:sz w:val="24"/>
          <w:szCs w:val="24"/>
        </w:rPr>
        <w:t xml:space="preserve">that </w:t>
      </w:r>
      <w:r w:rsidR="00CC5C2C">
        <w:rPr>
          <w:rFonts w:ascii="Times New Roman" w:hAnsi="Times New Roman" w:cs="Times New Roman"/>
          <w:sz w:val="24"/>
          <w:szCs w:val="24"/>
        </w:rPr>
        <w:t xml:space="preserve">has </w:t>
      </w:r>
      <w:r>
        <w:rPr>
          <w:rFonts w:ascii="Times New Roman" w:hAnsi="Times New Roman" w:cs="Times New Roman"/>
          <w:sz w:val="24"/>
          <w:szCs w:val="24"/>
        </w:rPr>
        <w:t xml:space="preserve">afflicted Northern Ireland </w:t>
      </w:r>
      <w:r w:rsidR="000A6791">
        <w:rPr>
          <w:rFonts w:ascii="Times New Roman" w:hAnsi="Times New Roman" w:cs="Times New Roman"/>
          <w:sz w:val="24"/>
          <w:szCs w:val="24"/>
        </w:rPr>
        <w:t>(commonly known as ‘the Troubles’);</w:t>
      </w:r>
    </w:p>
    <w:p w14:paraId="5007E43B" w14:textId="3669ABE6" w:rsidR="000A6791" w:rsidRPr="000A6791" w:rsidRDefault="000A6791" w:rsidP="00D16026">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 xml:space="preserve">our commitment to the impartial application of the </w:t>
      </w:r>
      <w:r w:rsidR="00E97064">
        <w:rPr>
          <w:rFonts w:ascii="Times New Roman" w:hAnsi="Times New Roman" w:cs="Times New Roman"/>
          <w:sz w:val="24"/>
          <w:szCs w:val="24"/>
        </w:rPr>
        <w:t>rule of law (and opposition to one-sided lawfare</w:t>
      </w:r>
      <w:r w:rsidR="00CC5C2C">
        <w:rPr>
          <w:rFonts w:ascii="Times New Roman" w:hAnsi="Times New Roman" w:cs="Times New Roman"/>
          <w:sz w:val="24"/>
          <w:szCs w:val="24"/>
        </w:rPr>
        <w:t>)</w:t>
      </w:r>
      <w:r>
        <w:rPr>
          <w:rFonts w:ascii="Times New Roman" w:hAnsi="Times New Roman" w:cs="Times New Roman"/>
          <w:sz w:val="24"/>
          <w:szCs w:val="24"/>
        </w:rPr>
        <w:t>;</w:t>
      </w:r>
    </w:p>
    <w:p w14:paraId="2A337F6D" w14:textId="0F1DAE38" w:rsidR="000A6791" w:rsidRPr="000A6791" w:rsidRDefault="000A6791" w:rsidP="00D16026">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our engagement with the Governments of the United Kingdom and of Ireland on the issues of legacy and the past;</w:t>
      </w:r>
    </w:p>
    <w:p w14:paraId="2F8A05DD" w14:textId="7533A253" w:rsidR="000A6791" w:rsidRPr="001E0C00" w:rsidRDefault="00CC5C2C" w:rsidP="00D16026">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 xml:space="preserve">our </w:t>
      </w:r>
      <w:r w:rsidR="00AE08AC">
        <w:rPr>
          <w:rFonts w:ascii="Times New Roman" w:hAnsi="Times New Roman" w:cs="Times New Roman"/>
          <w:sz w:val="24"/>
          <w:szCs w:val="24"/>
        </w:rPr>
        <w:t>submissions to the parliamentary committees of the Parliament of the United Kingdom</w:t>
      </w:r>
      <w:r w:rsidR="001E0C00">
        <w:rPr>
          <w:rFonts w:ascii="Times New Roman" w:hAnsi="Times New Roman" w:cs="Times New Roman"/>
          <w:sz w:val="24"/>
          <w:szCs w:val="24"/>
        </w:rPr>
        <w:t xml:space="preserve"> and the Joint Committee of the Houses of the Oireachtas of Ireland on the Implementation of the Good Friday Agreement (and we are to meet the Committee on its next visit to Belfast);</w:t>
      </w:r>
    </w:p>
    <w:p w14:paraId="59D8EBA1" w14:textId="30CED37D" w:rsidR="001E0C00" w:rsidRPr="001E0C00" w:rsidRDefault="00CC5C2C" w:rsidP="00D16026">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our </w:t>
      </w:r>
      <w:r w:rsidR="001E0C00">
        <w:rPr>
          <w:rFonts w:ascii="Times New Roman" w:hAnsi="Times New Roman" w:cs="Times New Roman"/>
          <w:sz w:val="24"/>
          <w:szCs w:val="24"/>
        </w:rPr>
        <w:t>extensive series of meetings and discussions with civil society NGOs, institutions and organisations including political parties, churches, victims groups,</w:t>
      </w:r>
      <w:r>
        <w:rPr>
          <w:rFonts w:ascii="Times New Roman" w:hAnsi="Times New Roman" w:cs="Times New Roman"/>
          <w:sz w:val="24"/>
          <w:szCs w:val="24"/>
        </w:rPr>
        <w:t xml:space="preserve"> </w:t>
      </w:r>
      <w:r w:rsidR="00CD3289">
        <w:rPr>
          <w:rFonts w:ascii="Times New Roman" w:hAnsi="Times New Roman" w:cs="Times New Roman"/>
          <w:sz w:val="24"/>
          <w:szCs w:val="24"/>
        </w:rPr>
        <w:t xml:space="preserve">including, most recently, the Legacy Act’s </w:t>
      </w:r>
      <w:r w:rsidR="00CD3289">
        <w:rPr>
          <w:rFonts w:ascii="Roboto" w:hAnsi="Roboto"/>
        </w:rPr>
        <w:t>Independent Commission for Reconciliation and Information Recovery (ICRIR)</w:t>
      </w:r>
      <w:r w:rsidR="001E0C00">
        <w:rPr>
          <w:rFonts w:ascii="Times New Roman" w:hAnsi="Times New Roman" w:cs="Times New Roman"/>
          <w:sz w:val="24"/>
          <w:szCs w:val="24"/>
        </w:rPr>
        <w:t>;</w:t>
      </w:r>
    </w:p>
    <w:p w14:paraId="0CED83BB" w14:textId="5B954675" w:rsidR="001E0C00" w:rsidRPr="001E0C00" w:rsidRDefault="00CC5C2C" w:rsidP="00D16026">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 xml:space="preserve">our </w:t>
      </w:r>
      <w:r w:rsidR="001E0C00">
        <w:rPr>
          <w:rFonts w:ascii="Times New Roman" w:hAnsi="Times New Roman" w:cs="Times New Roman"/>
          <w:sz w:val="24"/>
          <w:szCs w:val="24"/>
        </w:rPr>
        <w:t xml:space="preserve">submissions to the Committee of Ministers of the Council of Europe, in particular in regard to the </w:t>
      </w:r>
      <w:r w:rsidR="0025282B">
        <w:rPr>
          <w:rFonts w:ascii="Times New Roman" w:hAnsi="Times New Roman" w:cs="Times New Roman"/>
          <w:sz w:val="24"/>
          <w:szCs w:val="24"/>
        </w:rPr>
        <w:t xml:space="preserve">ongoing </w:t>
      </w:r>
      <w:r w:rsidR="001E0C00">
        <w:rPr>
          <w:rFonts w:ascii="Times New Roman" w:hAnsi="Times New Roman" w:cs="Times New Roman"/>
          <w:sz w:val="24"/>
          <w:szCs w:val="24"/>
        </w:rPr>
        <w:t xml:space="preserve">McKerr </w:t>
      </w:r>
      <w:r w:rsidR="00B17641">
        <w:rPr>
          <w:rFonts w:ascii="Times New Roman" w:hAnsi="Times New Roman" w:cs="Times New Roman"/>
          <w:sz w:val="24"/>
          <w:szCs w:val="24"/>
        </w:rPr>
        <w:t>G</w:t>
      </w:r>
      <w:r w:rsidR="001E0C00">
        <w:rPr>
          <w:rFonts w:ascii="Times New Roman" w:hAnsi="Times New Roman" w:cs="Times New Roman"/>
          <w:sz w:val="24"/>
          <w:szCs w:val="24"/>
        </w:rPr>
        <w:t xml:space="preserve">roup of </w:t>
      </w:r>
      <w:r w:rsidR="00B17641">
        <w:rPr>
          <w:rFonts w:ascii="Times New Roman" w:hAnsi="Times New Roman" w:cs="Times New Roman"/>
          <w:sz w:val="24"/>
          <w:szCs w:val="24"/>
        </w:rPr>
        <w:t>C</w:t>
      </w:r>
      <w:r w:rsidR="001E0C00">
        <w:rPr>
          <w:rFonts w:ascii="Times New Roman" w:hAnsi="Times New Roman" w:cs="Times New Roman"/>
          <w:sz w:val="24"/>
          <w:szCs w:val="24"/>
        </w:rPr>
        <w:t>ases</w:t>
      </w:r>
      <w:r w:rsidR="00D5394A">
        <w:rPr>
          <w:rFonts w:ascii="Times New Roman" w:hAnsi="Times New Roman" w:cs="Times New Roman"/>
          <w:sz w:val="24"/>
          <w:szCs w:val="24"/>
        </w:rPr>
        <w:t xml:space="preserve"> and </w:t>
      </w:r>
      <w:r w:rsidR="00E97064">
        <w:rPr>
          <w:rFonts w:ascii="Times New Roman" w:hAnsi="Times New Roman" w:cs="Times New Roman"/>
          <w:sz w:val="24"/>
          <w:szCs w:val="24"/>
        </w:rPr>
        <w:t xml:space="preserve">interpretation of </w:t>
      </w:r>
      <w:r w:rsidR="00D5394A">
        <w:rPr>
          <w:rFonts w:ascii="Times New Roman" w:hAnsi="Times New Roman" w:cs="Times New Roman"/>
          <w:sz w:val="24"/>
          <w:szCs w:val="24"/>
        </w:rPr>
        <w:t>Article 2 procedural</w:t>
      </w:r>
      <w:r w:rsidR="001E0C00">
        <w:rPr>
          <w:rFonts w:ascii="Times New Roman" w:hAnsi="Times New Roman" w:cs="Times New Roman"/>
          <w:sz w:val="24"/>
          <w:szCs w:val="24"/>
        </w:rPr>
        <w:t>;</w:t>
      </w:r>
    </w:p>
    <w:p w14:paraId="7CC988EA" w14:textId="604BF714" w:rsidR="00FA0408" w:rsidRPr="00E97064" w:rsidRDefault="00CC5C2C" w:rsidP="00D16026">
      <w:pPr>
        <w:pStyle w:val="ListParagraph"/>
        <w:numPr>
          <w:ilvl w:val="0"/>
          <w:numId w:val="5"/>
        </w:numPr>
        <w:jc w:val="both"/>
        <w:rPr>
          <w:rFonts w:ascii="Times New Roman" w:hAnsi="Times New Roman" w:cs="Times New Roman"/>
          <w:b/>
          <w:bCs/>
          <w:sz w:val="24"/>
          <w:szCs w:val="24"/>
        </w:rPr>
      </w:pPr>
      <w:r w:rsidRPr="00E97064">
        <w:rPr>
          <w:rFonts w:ascii="Times New Roman" w:hAnsi="Times New Roman" w:cs="Times New Roman"/>
          <w:sz w:val="24"/>
          <w:szCs w:val="24"/>
        </w:rPr>
        <w:t xml:space="preserve">our </w:t>
      </w:r>
      <w:r w:rsidR="001E0C00" w:rsidRPr="00E97064">
        <w:rPr>
          <w:rFonts w:ascii="Times New Roman" w:hAnsi="Times New Roman" w:cs="Times New Roman"/>
          <w:sz w:val="24"/>
          <w:szCs w:val="24"/>
        </w:rPr>
        <w:t xml:space="preserve">drafting and advisory work for parliamentarians during the debates in House of Commons and the House of Lords </w:t>
      </w:r>
      <w:r w:rsidR="00FC555E" w:rsidRPr="00E97064">
        <w:rPr>
          <w:rFonts w:ascii="Times New Roman" w:hAnsi="Times New Roman" w:cs="Times New Roman"/>
          <w:sz w:val="24"/>
          <w:szCs w:val="24"/>
        </w:rPr>
        <w:t xml:space="preserve">on the various </w:t>
      </w:r>
      <w:r w:rsidR="00B17641" w:rsidRPr="00E97064">
        <w:rPr>
          <w:rFonts w:ascii="Times New Roman" w:hAnsi="Times New Roman" w:cs="Times New Roman"/>
          <w:sz w:val="24"/>
          <w:szCs w:val="24"/>
        </w:rPr>
        <w:t>stages</w:t>
      </w:r>
      <w:r w:rsidR="00FC555E" w:rsidRPr="00E97064">
        <w:rPr>
          <w:rFonts w:ascii="Times New Roman" w:hAnsi="Times New Roman" w:cs="Times New Roman"/>
          <w:sz w:val="24"/>
          <w:szCs w:val="24"/>
        </w:rPr>
        <w:t xml:space="preserve"> of the legislation, enacted as</w:t>
      </w:r>
      <w:r w:rsidR="00D16026" w:rsidRPr="00E97064">
        <w:rPr>
          <w:rFonts w:ascii="Times New Roman" w:hAnsi="Times New Roman" w:cs="Times New Roman"/>
          <w:sz w:val="24"/>
          <w:szCs w:val="24"/>
        </w:rPr>
        <w:t xml:space="preserve"> </w:t>
      </w:r>
      <w:r w:rsidR="00E97064" w:rsidRPr="00E97064">
        <w:rPr>
          <w:rFonts w:ascii="Times New Roman" w:hAnsi="Times New Roman" w:cs="Times New Roman"/>
          <w:sz w:val="24"/>
          <w:szCs w:val="24"/>
        </w:rPr>
        <w:t xml:space="preserve">the </w:t>
      </w:r>
      <w:r w:rsidR="00FC555E" w:rsidRPr="00E97064">
        <w:rPr>
          <w:rFonts w:ascii="Times New Roman" w:hAnsi="Times New Roman" w:cs="Times New Roman"/>
          <w:iCs/>
          <w:sz w:val="24"/>
          <w:szCs w:val="24"/>
        </w:rPr>
        <w:t>Northern Ireland Troubles (Legacy &amp; Reconciliation) Act 20</w:t>
      </w:r>
      <w:r w:rsidR="00FC577B" w:rsidRPr="00E97064">
        <w:rPr>
          <w:rFonts w:ascii="Times New Roman" w:hAnsi="Times New Roman" w:cs="Times New Roman"/>
          <w:iCs/>
          <w:sz w:val="24"/>
          <w:szCs w:val="24"/>
        </w:rPr>
        <w:t>2</w:t>
      </w:r>
      <w:r w:rsidR="00FC555E" w:rsidRPr="00E97064">
        <w:rPr>
          <w:rFonts w:ascii="Times New Roman" w:hAnsi="Times New Roman" w:cs="Times New Roman"/>
          <w:iCs/>
          <w:sz w:val="24"/>
          <w:szCs w:val="24"/>
        </w:rPr>
        <w:t>3</w:t>
      </w:r>
      <w:r w:rsidR="00FC555E" w:rsidRPr="00E97064">
        <w:rPr>
          <w:rFonts w:ascii="Times New Roman" w:hAnsi="Times New Roman" w:cs="Times New Roman"/>
          <w:i/>
          <w:iCs/>
          <w:sz w:val="24"/>
          <w:szCs w:val="24"/>
        </w:rPr>
        <w:t xml:space="preserve"> </w:t>
      </w:r>
      <w:r w:rsidR="00FC555E" w:rsidRPr="00E97064">
        <w:rPr>
          <w:rFonts w:ascii="Times New Roman" w:hAnsi="Times New Roman" w:cs="Times New Roman"/>
          <w:sz w:val="24"/>
          <w:szCs w:val="24"/>
        </w:rPr>
        <w:t>(now commonly and hereinafter referred to</w:t>
      </w:r>
      <w:r w:rsidRPr="00E97064">
        <w:rPr>
          <w:rFonts w:ascii="Times New Roman" w:hAnsi="Times New Roman" w:cs="Times New Roman"/>
          <w:sz w:val="24"/>
          <w:szCs w:val="24"/>
        </w:rPr>
        <w:t xml:space="preserve"> as ‘</w:t>
      </w:r>
      <w:r w:rsidR="00FC555E" w:rsidRPr="00E97064">
        <w:rPr>
          <w:rFonts w:ascii="Times New Roman" w:hAnsi="Times New Roman" w:cs="Times New Roman"/>
          <w:sz w:val="24"/>
          <w:szCs w:val="24"/>
        </w:rPr>
        <w:t>the Legacy Act</w:t>
      </w:r>
      <w:r w:rsidRPr="00E97064">
        <w:rPr>
          <w:rFonts w:ascii="Times New Roman" w:hAnsi="Times New Roman" w:cs="Times New Roman"/>
          <w:sz w:val="24"/>
          <w:szCs w:val="24"/>
        </w:rPr>
        <w:t>’</w:t>
      </w:r>
      <w:r w:rsidR="00FC555E" w:rsidRPr="00E97064">
        <w:rPr>
          <w:rFonts w:ascii="Times New Roman" w:hAnsi="Times New Roman" w:cs="Times New Roman"/>
          <w:sz w:val="24"/>
          <w:szCs w:val="24"/>
        </w:rPr>
        <w:t>);</w:t>
      </w:r>
    </w:p>
    <w:p w14:paraId="5D52A51D" w14:textId="77777777" w:rsidR="00E97064" w:rsidRPr="00E97064" w:rsidRDefault="00E97064" w:rsidP="00E97064">
      <w:pPr>
        <w:pStyle w:val="ListParagraph"/>
        <w:ind w:left="1440"/>
        <w:jc w:val="both"/>
        <w:rPr>
          <w:rFonts w:ascii="Times New Roman" w:hAnsi="Times New Roman" w:cs="Times New Roman"/>
          <w:b/>
          <w:bCs/>
          <w:sz w:val="24"/>
          <w:szCs w:val="24"/>
        </w:rPr>
      </w:pPr>
    </w:p>
    <w:p w14:paraId="6EC3C145" w14:textId="3A63EA6D" w:rsidR="00BB6D4A" w:rsidRDefault="00BB6D4A" w:rsidP="00D16026">
      <w:pPr>
        <w:pStyle w:val="ListParagraph"/>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 xml:space="preserve">Any links between the </w:t>
      </w:r>
      <w:r w:rsidR="007F7BA3">
        <w:rPr>
          <w:rFonts w:ascii="Times New Roman" w:hAnsi="Times New Roman" w:cs="Times New Roman"/>
          <w:b/>
          <w:bCs/>
          <w:sz w:val="24"/>
          <w:szCs w:val="24"/>
        </w:rPr>
        <w:t>Malone House Group</w:t>
      </w:r>
      <w:r>
        <w:rPr>
          <w:rFonts w:ascii="Times New Roman" w:hAnsi="Times New Roman" w:cs="Times New Roman"/>
          <w:b/>
          <w:bCs/>
          <w:sz w:val="24"/>
          <w:szCs w:val="24"/>
        </w:rPr>
        <w:t xml:space="preserve"> and the parties to the case</w:t>
      </w:r>
    </w:p>
    <w:p w14:paraId="7E536E2B" w14:textId="3984549B" w:rsidR="00FC555E" w:rsidRPr="00FC555E" w:rsidRDefault="00FC555E" w:rsidP="00D16026">
      <w:pPr>
        <w:ind w:left="1440"/>
        <w:jc w:val="both"/>
        <w:rPr>
          <w:rFonts w:ascii="Times New Roman" w:hAnsi="Times New Roman" w:cs="Times New Roman"/>
          <w:sz w:val="24"/>
          <w:szCs w:val="24"/>
        </w:rPr>
      </w:pPr>
      <w:r>
        <w:rPr>
          <w:rFonts w:ascii="Times New Roman" w:hAnsi="Times New Roman" w:cs="Times New Roman"/>
          <w:sz w:val="24"/>
          <w:szCs w:val="24"/>
        </w:rPr>
        <w:t>None, save as set out in (</w:t>
      </w:r>
      <w:r w:rsidR="00CC5C2C">
        <w:rPr>
          <w:rFonts w:ascii="Times New Roman" w:hAnsi="Times New Roman" w:cs="Times New Roman"/>
          <w:sz w:val="24"/>
          <w:szCs w:val="24"/>
        </w:rPr>
        <w:t>a</w:t>
      </w:r>
      <w:r>
        <w:rPr>
          <w:rFonts w:ascii="Times New Roman" w:hAnsi="Times New Roman" w:cs="Times New Roman"/>
          <w:sz w:val="24"/>
          <w:szCs w:val="24"/>
        </w:rPr>
        <w:t>) above.</w:t>
      </w:r>
    </w:p>
    <w:p w14:paraId="309D27C4" w14:textId="0615594D" w:rsidR="00BB6D4A" w:rsidRDefault="00BB6D4A" w:rsidP="00D16026">
      <w:pPr>
        <w:pStyle w:val="ListParagraph"/>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 xml:space="preserve">The reasons why the </w:t>
      </w:r>
      <w:r w:rsidR="007F7BA3">
        <w:rPr>
          <w:rFonts w:ascii="Times New Roman" w:hAnsi="Times New Roman" w:cs="Times New Roman"/>
          <w:b/>
          <w:bCs/>
          <w:sz w:val="24"/>
          <w:szCs w:val="24"/>
        </w:rPr>
        <w:t>Malone House Group</w:t>
      </w:r>
      <w:r w:rsidR="00D16026">
        <w:rPr>
          <w:rFonts w:ascii="Times New Roman" w:hAnsi="Times New Roman" w:cs="Times New Roman"/>
          <w:b/>
          <w:bCs/>
          <w:sz w:val="24"/>
          <w:szCs w:val="24"/>
        </w:rPr>
        <w:t xml:space="preserve"> </w:t>
      </w:r>
      <w:r w:rsidR="007F7BA3">
        <w:rPr>
          <w:rFonts w:ascii="Times New Roman" w:hAnsi="Times New Roman" w:cs="Times New Roman"/>
          <w:b/>
          <w:bCs/>
          <w:sz w:val="24"/>
          <w:szCs w:val="24"/>
        </w:rPr>
        <w:t>wishes to intervene</w:t>
      </w:r>
      <w:r w:rsidR="00FC555E">
        <w:rPr>
          <w:rFonts w:ascii="Times New Roman" w:hAnsi="Times New Roman" w:cs="Times New Roman"/>
          <w:b/>
          <w:bCs/>
          <w:sz w:val="24"/>
          <w:szCs w:val="24"/>
        </w:rPr>
        <w:tab/>
      </w:r>
    </w:p>
    <w:p w14:paraId="51D4CB4B" w14:textId="6A0AD9FE" w:rsidR="00FA0408" w:rsidRDefault="00FC555E" w:rsidP="00D16026">
      <w:pPr>
        <w:ind w:left="1440"/>
        <w:jc w:val="both"/>
        <w:rPr>
          <w:rFonts w:ascii="Times New Roman" w:hAnsi="Times New Roman" w:cs="Times New Roman"/>
          <w:sz w:val="24"/>
          <w:szCs w:val="24"/>
        </w:rPr>
      </w:pPr>
      <w:r>
        <w:rPr>
          <w:rFonts w:ascii="Times New Roman" w:hAnsi="Times New Roman" w:cs="Times New Roman"/>
          <w:sz w:val="24"/>
          <w:szCs w:val="24"/>
        </w:rPr>
        <w:t>We accept that the Legacy Act has met with almost universal opposition from political parties across the island of Ireland, vic</w:t>
      </w:r>
      <w:r w:rsidR="00F8471C">
        <w:rPr>
          <w:rFonts w:ascii="Times New Roman" w:hAnsi="Times New Roman" w:cs="Times New Roman"/>
          <w:sz w:val="24"/>
          <w:szCs w:val="24"/>
        </w:rPr>
        <w:t>t</w:t>
      </w:r>
      <w:r>
        <w:rPr>
          <w:rFonts w:ascii="Times New Roman" w:hAnsi="Times New Roman" w:cs="Times New Roman"/>
          <w:sz w:val="24"/>
          <w:szCs w:val="24"/>
        </w:rPr>
        <w:t>ims’ and</w:t>
      </w:r>
      <w:r w:rsidR="00D5394A">
        <w:rPr>
          <w:rFonts w:ascii="Times New Roman" w:hAnsi="Times New Roman" w:cs="Times New Roman"/>
          <w:sz w:val="24"/>
          <w:szCs w:val="24"/>
        </w:rPr>
        <w:t xml:space="preserve"> </w:t>
      </w:r>
      <w:r>
        <w:rPr>
          <w:rFonts w:ascii="Times New Roman" w:hAnsi="Times New Roman" w:cs="Times New Roman"/>
          <w:sz w:val="24"/>
          <w:szCs w:val="24"/>
        </w:rPr>
        <w:t>hu</w:t>
      </w:r>
      <w:r w:rsidR="00D16026">
        <w:rPr>
          <w:rFonts w:ascii="Times New Roman" w:hAnsi="Times New Roman" w:cs="Times New Roman"/>
          <w:sz w:val="24"/>
          <w:szCs w:val="24"/>
        </w:rPr>
        <w:t>man rights NGOs, academics</w:t>
      </w:r>
      <w:r w:rsidR="00D5394A">
        <w:rPr>
          <w:rFonts w:ascii="Times New Roman" w:hAnsi="Times New Roman" w:cs="Times New Roman"/>
          <w:sz w:val="24"/>
          <w:szCs w:val="24"/>
        </w:rPr>
        <w:t>,</w:t>
      </w:r>
      <w:r>
        <w:rPr>
          <w:rFonts w:ascii="Times New Roman" w:hAnsi="Times New Roman" w:cs="Times New Roman"/>
          <w:sz w:val="24"/>
          <w:szCs w:val="24"/>
        </w:rPr>
        <w:t xml:space="preserve"> and </w:t>
      </w:r>
      <w:r w:rsidR="00D5394A">
        <w:rPr>
          <w:rFonts w:ascii="Times New Roman" w:hAnsi="Times New Roman" w:cs="Times New Roman"/>
          <w:sz w:val="24"/>
          <w:szCs w:val="24"/>
        </w:rPr>
        <w:t>broadcast media</w:t>
      </w:r>
      <w:r>
        <w:rPr>
          <w:rFonts w:ascii="Times New Roman" w:hAnsi="Times New Roman" w:cs="Times New Roman"/>
          <w:sz w:val="24"/>
          <w:szCs w:val="24"/>
        </w:rPr>
        <w:t xml:space="preserve">. </w:t>
      </w:r>
      <w:r w:rsidR="00D5394A">
        <w:rPr>
          <w:rFonts w:ascii="Times New Roman" w:hAnsi="Times New Roman" w:cs="Times New Roman"/>
          <w:sz w:val="24"/>
          <w:szCs w:val="24"/>
        </w:rPr>
        <w:t xml:space="preserve">(There are largely unremarked exceptions). </w:t>
      </w:r>
      <w:r w:rsidR="00F8471C">
        <w:rPr>
          <w:rFonts w:ascii="Times New Roman" w:hAnsi="Times New Roman" w:cs="Times New Roman"/>
          <w:sz w:val="24"/>
          <w:szCs w:val="24"/>
        </w:rPr>
        <w:t xml:space="preserve">Thus, we have encountered a stifling of open debate. </w:t>
      </w:r>
      <w:r>
        <w:rPr>
          <w:rFonts w:ascii="Times New Roman" w:hAnsi="Times New Roman" w:cs="Times New Roman"/>
          <w:sz w:val="24"/>
          <w:szCs w:val="24"/>
        </w:rPr>
        <w:t>Yet</w:t>
      </w:r>
      <w:r w:rsidR="00CC5C2C">
        <w:rPr>
          <w:rFonts w:ascii="Times New Roman" w:hAnsi="Times New Roman" w:cs="Times New Roman"/>
          <w:sz w:val="24"/>
          <w:szCs w:val="24"/>
        </w:rPr>
        <w:t>,</w:t>
      </w:r>
      <w:r>
        <w:rPr>
          <w:rFonts w:ascii="Times New Roman" w:hAnsi="Times New Roman" w:cs="Times New Roman"/>
          <w:sz w:val="24"/>
          <w:szCs w:val="24"/>
        </w:rPr>
        <w:t xml:space="preserve"> while all these are notionally unite</w:t>
      </w:r>
      <w:r w:rsidR="00F8471C">
        <w:rPr>
          <w:rFonts w:ascii="Times New Roman" w:hAnsi="Times New Roman" w:cs="Times New Roman"/>
          <w:sz w:val="24"/>
          <w:szCs w:val="24"/>
        </w:rPr>
        <w:t>d</w:t>
      </w:r>
      <w:r>
        <w:rPr>
          <w:rFonts w:ascii="Times New Roman" w:hAnsi="Times New Roman" w:cs="Times New Roman"/>
          <w:sz w:val="24"/>
          <w:szCs w:val="24"/>
        </w:rPr>
        <w:t xml:space="preserve"> in opposition to the Legacy Act, there is no common position or agreement </w:t>
      </w:r>
      <w:r w:rsidR="00CD3289">
        <w:rPr>
          <w:rFonts w:ascii="Times New Roman" w:hAnsi="Times New Roman" w:cs="Times New Roman"/>
          <w:sz w:val="24"/>
          <w:szCs w:val="24"/>
        </w:rPr>
        <w:t>as to</w:t>
      </w:r>
      <w:r>
        <w:rPr>
          <w:rFonts w:ascii="Times New Roman" w:hAnsi="Times New Roman" w:cs="Times New Roman"/>
          <w:sz w:val="24"/>
          <w:szCs w:val="24"/>
        </w:rPr>
        <w:t xml:space="preserve"> what should or could replace it.</w:t>
      </w:r>
      <w:r w:rsidR="00D16026">
        <w:rPr>
          <w:rFonts w:ascii="Times New Roman" w:hAnsi="Times New Roman" w:cs="Times New Roman"/>
          <w:sz w:val="24"/>
          <w:szCs w:val="24"/>
        </w:rPr>
        <w:t xml:space="preserve"> </w:t>
      </w:r>
    </w:p>
    <w:p w14:paraId="3F291FB1" w14:textId="04484C0C" w:rsidR="00F8471C" w:rsidRDefault="00F8471C" w:rsidP="00D16026">
      <w:pPr>
        <w:ind w:left="1440"/>
        <w:jc w:val="both"/>
        <w:rPr>
          <w:rFonts w:ascii="Times New Roman" w:hAnsi="Times New Roman" w:cs="Times New Roman"/>
          <w:sz w:val="24"/>
          <w:szCs w:val="24"/>
        </w:rPr>
      </w:pPr>
      <w:r>
        <w:rPr>
          <w:rFonts w:ascii="Times New Roman" w:hAnsi="Times New Roman" w:cs="Times New Roman"/>
          <w:sz w:val="24"/>
          <w:szCs w:val="24"/>
        </w:rPr>
        <w:t>In particular, it is our considered view that there should not be un</w:t>
      </w:r>
      <w:r w:rsidR="00CD3289">
        <w:rPr>
          <w:rFonts w:ascii="Times New Roman" w:hAnsi="Times New Roman" w:cs="Times New Roman"/>
          <w:sz w:val="24"/>
          <w:szCs w:val="24"/>
        </w:rPr>
        <w:t>founded</w:t>
      </w:r>
      <w:r>
        <w:rPr>
          <w:rFonts w:ascii="Times New Roman" w:hAnsi="Times New Roman" w:cs="Times New Roman"/>
          <w:sz w:val="24"/>
          <w:szCs w:val="24"/>
        </w:rPr>
        <w:t xml:space="preserve"> opposition to the role of amnesty </w:t>
      </w:r>
      <w:r w:rsidR="00D5394A">
        <w:rPr>
          <w:rFonts w:ascii="Times New Roman" w:hAnsi="Times New Roman" w:cs="Times New Roman"/>
          <w:sz w:val="24"/>
          <w:szCs w:val="24"/>
        </w:rPr>
        <w:t>or</w:t>
      </w:r>
      <w:r w:rsidR="00CD3289">
        <w:rPr>
          <w:rFonts w:ascii="Times New Roman" w:hAnsi="Times New Roman" w:cs="Times New Roman"/>
          <w:sz w:val="24"/>
          <w:szCs w:val="24"/>
        </w:rPr>
        <w:t xml:space="preserve"> the </w:t>
      </w:r>
      <w:r w:rsidR="00D5394A">
        <w:rPr>
          <w:rFonts w:ascii="Times New Roman" w:hAnsi="Times New Roman" w:cs="Times New Roman"/>
          <w:sz w:val="24"/>
          <w:szCs w:val="24"/>
        </w:rPr>
        <w:t xml:space="preserve">immunity </w:t>
      </w:r>
      <w:r>
        <w:rPr>
          <w:rFonts w:ascii="Times New Roman" w:hAnsi="Times New Roman" w:cs="Times New Roman"/>
          <w:sz w:val="24"/>
          <w:szCs w:val="24"/>
        </w:rPr>
        <w:t xml:space="preserve">provisions in the </w:t>
      </w:r>
      <w:r w:rsidR="00CD3289">
        <w:rPr>
          <w:rFonts w:ascii="Times New Roman" w:hAnsi="Times New Roman" w:cs="Times New Roman"/>
          <w:sz w:val="24"/>
          <w:szCs w:val="24"/>
        </w:rPr>
        <w:t>Act;</w:t>
      </w:r>
    </w:p>
    <w:p w14:paraId="3E06C362" w14:textId="146E784D" w:rsidR="007F7BA3" w:rsidRDefault="007F7BA3" w:rsidP="00D16026">
      <w:pPr>
        <w:pStyle w:val="ListParagraph"/>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The Malone House Group’s special knowledge about issues arising in the case</w:t>
      </w:r>
    </w:p>
    <w:p w14:paraId="4F5BF13B" w14:textId="49945737" w:rsidR="00F8471C" w:rsidRPr="00F8471C" w:rsidRDefault="00F8471C" w:rsidP="00D16026">
      <w:pPr>
        <w:ind w:left="1440"/>
        <w:jc w:val="both"/>
        <w:rPr>
          <w:rFonts w:ascii="Times New Roman" w:hAnsi="Times New Roman" w:cs="Times New Roman"/>
          <w:sz w:val="24"/>
          <w:szCs w:val="24"/>
        </w:rPr>
      </w:pPr>
      <w:r>
        <w:rPr>
          <w:rFonts w:ascii="Times New Roman" w:hAnsi="Times New Roman" w:cs="Times New Roman"/>
          <w:sz w:val="24"/>
          <w:szCs w:val="24"/>
        </w:rPr>
        <w:t xml:space="preserve">Our special knowledge arises in regard to the issue of the role of amnesty </w:t>
      </w:r>
      <w:r w:rsidR="00E06AB2">
        <w:rPr>
          <w:rFonts w:ascii="Times New Roman" w:hAnsi="Times New Roman" w:cs="Times New Roman"/>
          <w:sz w:val="24"/>
          <w:szCs w:val="24"/>
        </w:rPr>
        <w:t>which we have studie</w:t>
      </w:r>
      <w:r w:rsidR="00026566">
        <w:rPr>
          <w:rFonts w:ascii="Times New Roman" w:hAnsi="Times New Roman" w:cs="Times New Roman"/>
          <w:sz w:val="24"/>
          <w:szCs w:val="24"/>
        </w:rPr>
        <w:t>d</w:t>
      </w:r>
      <w:r w:rsidR="00E06AB2">
        <w:rPr>
          <w:rFonts w:ascii="Times New Roman" w:hAnsi="Times New Roman" w:cs="Times New Roman"/>
          <w:sz w:val="24"/>
          <w:szCs w:val="24"/>
        </w:rPr>
        <w:t xml:space="preserve"> extensively</w:t>
      </w:r>
      <w:r w:rsidR="00E97064">
        <w:rPr>
          <w:rFonts w:ascii="Times New Roman" w:hAnsi="Times New Roman" w:cs="Times New Roman"/>
          <w:sz w:val="24"/>
          <w:szCs w:val="24"/>
        </w:rPr>
        <w:t xml:space="preserve"> when</w:t>
      </w:r>
      <w:r>
        <w:rPr>
          <w:rFonts w:ascii="Times New Roman" w:hAnsi="Times New Roman" w:cs="Times New Roman"/>
          <w:sz w:val="24"/>
          <w:szCs w:val="24"/>
        </w:rPr>
        <w:t xml:space="preserve"> addressing the legacy of the past in Northern Ireland</w:t>
      </w:r>
      <w:r w:rsidR="00E06AB2">
        <w:rPr>
          <w:rFonts w:ascii="Times New Roman" w:hAnsi="Times New Roman" w:cs="Times New Roman"/>
          <w:sz w:val="24"/>
          <w:szCs w:val="24"/>
        </w:rPr>
        <w:t>.</w:t>
      </w:r>
      <w:r w:rsidR="00132662">
        <w:rPr>
          <w:rFonts w:ascii="Times New Roman" w:hAnsi="Times New Roman" w:cs="Times New Roman"/>
          <w:sz w:val="24"/>
          <w:szCs w:val="24"/>
        </w:rPr>
        <w:t xml:space="preserve"> We have also </w:t>
      </w:r>
      <w:r w:rsidR="00E97064">
        <w:rPr>
          <w:rFonts w:ascii="Times New Roman" w:hAnsi="Times New Roman" w:cs="Times New Roman"/>
          <w:sz w:val="24"/>
          <w:szCs w:val="24"/>
        </w:rPr>
        <w:t>developed</w:t>
      </w:r>
      <w:r w:rsidR="00132662">
        <w:rPr>
          <w:rFonts w:ascii="Times New Roman" w:hAnsi="Times New Roman" w:cs="Times New Roman"/>
          <w:sz w:val="24"/>
          <w:szCs w:val="24"/>
        </w:rPr>
        <w:t xml:space="preserve"> considerable </w:t>
      </w:r>
      <w:r w:rsidR="00E97064">
        <w:rPr>
          <w:rFonts w:ascii="Times New Roman" w:hAnsi="Times New Roman" w:cs="Times New Roman"/>
          <w:sz w:val="24"/>
          <w:szCs w:val="24"/>
        </w:rPr>
        <w:t xml:space="preserve">legal </w:t>
      </w:r>
      <w:r w:rsidR="00132662">
        <w:rPr>
          <w:rFonts w:ascii="Times New Roman" w:hAnsi="Times New Roman" w:cs="Times New Roman"/>
          <w:sz w:val="24"/>
          <w:szCs w:val="24"/>
        </w:rPr>
        <w:t xml:space="preserve">argument on the </w:t>
      </w:r>
      <w:r w:rsidR="00E97064">
        <w:rPr>
          <w:rFonts w:ascii="Times New Roman" w:hAnsi="Times New Roman" w:cs="Times New Roman"/>
          <w:sz w:val="24"/>
          <w:szCs w:val="24"/>
        </w:rPr>
        <w:t>question</w:t>
      </w:r>
      <w:r w:rsidR="00E72CEB">
        <w:rPr>
          <w:rFonts w:ascii="Times New Roman" w:hAnsi="Times New Roman" w:cs="Times New Roman"/>
          <w:sz w:val="24"/>
          <w:szCs w:val="24"/>
        </w:rPr>
        <w:t xml:space="preserve"> of ECHR Article 2 procedural which differs from other NGOs.</w:t>
      </w:r>
    </w:p>
    <w:p w14:paraId="444DB0D2" w14:textId="302A87C2" w:rsidR="007F7BA3" w:rsidRDefault="007F7BA3" w:rsidP="00D16026">
      <w:pPr>
        <w:pStyle w:val="ListParagraph"/>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The points on which the Malone House Group wishes to make submissions and, so far as practicable, the reasons for believing that those submissions will be useful to the Court and different from those of the parties or other third parties</w:t>
      </w:r>
    </w:p>
    <w:p w14:paraId="6EE13DC8" w14:textId="38EF9905" w:rsidR="00CC5C2C" w:rsidRDefault="00E06AB2" w:rsidP="00D16026">
      <w:pPr>
        <w:ind w:left="1440"/>
        <w:jc w:val="both"/>
        <w:rPr>
          <w:rFonts w:ascii="Times New Roman" w:hAnsi="Times New Roman" w:cs="Times New Roman"/>
          <w:sz w:val="24"/>
          <w:szCs w:val="24"/>
        </w:rPr>
      </w:pPr>
      <w:r>
        <w:rPr>
          <w:rFonts w:ascii="Times New Roman" w:hAnsi="Times New Roman" w:cs="Times New Roman"/>
          <w:sz w:val="24"/>
          <w:szCs w:val="24"/>
        </w:rPr>
        <w:t>We would summarise our historical review of the approach to amnesty in both jurisdictions on the island of Ireland and how provisions for amnesty were a necessary element of the ‘peace processes’ to bring to an end conflicts in the 1920s, 1960s and in the recent Troubles.</w:t>
      </w:r>
      <w:r w:rsidR="00CC5C2C">
        <w:rPr>
          <w:rFonts w:ascii="Times New Roman" w:hAnsi="Times New Roman" w:cs="Times New Roman"/>
          <w:sz w:val="24"/>
          <w:szCs w:val="24"/>
        </w:rPr>
        <w:t xml:space="preserve"> We submit that our particular expertise on this issue may assist the Court in this case and in developing the Court’s jurisprudence on the circumstances of the proper application of </w:t>
      </w:r>
      <w:r w:rsidR="00CC5C2C">
        <w:rPr>
          <w:rFonts w:ascii="Times New Roman" w:hAnsi="Times New Roman" w:cs="Times New Roman"/>
          <w:sz w:val="24"/>
          <w:szCs w:val="24"/>
        </w:rPr>
        <w:lastRenderedPageBreak/>
        <w:t xml:space="preserve">amnesty </w:t>
      </w:r>
      <w:r w:rsidR="00957AA8">
        <w:rPr>
          <w:rFonts w:ascii="Times New Roman" w:hAnsi="Times New Roman" w:cs="Times New Roman"/>
          <w:sz w:val="24"/>
          <w:szCs w:val="24"/>
        </w:rPr>
        <w:t>under the rule of law.</w:t>
      </w:r>
      <w:r w:rsidR="00E97064">
        <w:rPr>
          <w:rFonts w:ascii="Times New Roman" w:hAnsi="Times New Roman" w:cs="Times New Roman"/>
          <w:sz w:val="24"/>
          <w:szCs w:val="24"/>
        </w:rPr>
        <w:t xml:space="preserve"> The same would apply to </w:t>
      </w:r>
      <w:r w:rsidR="00CD3289">
        <w:rPr>
          <w:rFonts w:ascii="Times New Roman" w:hAnsi="Times New Roman" w:cs="Times New Roman"/>
          <w:sz w:val="24"/>
          <w:szCs w:val="24"/>
        </w:rPr>
        <w:t xml:space="preserve">interpretation of </w:t>
      </w:r>
      <w:r w:rsidR="00E97064">
        <w:rPr>
          <w:rFonts w:ascii="Times New Roman" w:hAnsi="Times New Roman" w:cs="Times New Roman"/>
          <w:sz w:val="24"/>
          <w:szCs w:val="24"/>
        </w:rPr>
        <w:t>Article 2 jurisprudence</w:t>
      </w:r>
      <w:r w:rsidR="00CD3289">
        <w:rPr>
          <w:rFonts w:ascii="Times New Roman" w:hAnsi="Times New Roman" w:cs="Times New Roman"/>
          <w:sz w:val="24"/>
          <w:szCs w:val="24"/>
        </w:rPr>
        <w:t xml:space="preserve"> and to the new body ICRIR</w:t>
      </w:r>
      <w:r w:rsidR="00E97064">
        <w:rPr>
          <w:rFonts w:ascii="Times New Roman" w:hAnsi="Times New Roman" w:cs="Times New Roman"/>
          <w:sz w:val="24"/>
          <w:szCs w:val="24"/>
        </w:rPr>
        <w:t>.</w:t>
      </w:r>
    </w:p>
    <w:p w14:paraId="5759B42A" w14:textId="0634FA12" w:rsidR="00E06AB2" w:rsidRPr="00E06AB2" w:rsidRDefault="00CC5C2C" w:rsidP="00D16026">
      <w:pPr>
        <w:ind w:left="1440"/>
        <w:jc w:val="both"/>
        <w:rPr>
          <w:rFonts w:ascii="Times New Roman" w:hAnsi="Times New Roman" w:cs="Times New Roman"/>
          <w:b/>
          <w:bCs/>
          <w:sz w:val="24"/>
          <w:szCs w:val="24"/>
        </w:rPr>
      </w:pPr>
      <w:r>
        <w:rPr>
          <w:rFonts w:ascii="Times New Roman" w:hAnsi="Times New Roman" w:cs="Times New Roman"/>
          <w:b/>
          <w:bCs/>
          <w:sz w:val="24"/>
          <w:szCs w:val="24"/>
        </w:rPr>
        <w:t xml:space="preserve">(f|) </w:t>
      </w:r>
      <w:r w:rsidR="007F7BA3" w:rsidRPr="00A374ED">
        <w:rPr>
          <w:rFonts w:ascii="Times New Roman" w:hAnsi="Times New Roman" w:cs="Times New Roman"/>
          <w:b/>
          <w:bCs/>
          <w:sz w:val="24"/>
          <w:szCs w:val="24"/>
        </w:rPr>
        <w:t>Whether the Malone House Group intends to make written comments, to take part in a hearing, or both</w:t>
      </w:r>
    </w:p>
    <w:p w14:paraId="4CDE3FB9" w14:textId="10C64436" w:rsidR="00E06AB2" w:rsidRDefault="00E06AB2" w:rsidP="00D16026">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We apply to make written comments, but are willing to take part in a hearing, if the Court considers that would be helpful.</w:t>
      </w:r>
    </w:p>
    <w:p w14:paraId="3CC747BB" w14:textId="2E587EA8" w:rsidR="00ED2684" w:rsidRDefault="00ED2684" w:rsidP="007F7BA3">
      <w:pPr>
        <w:rPr>
          <w:rFonts w:ascii="Times New Roman" w:hAnsi="Times New Roman" w:cs="Times New Roman"/>
          <w:b/>
          <w:bCs/>
          <w:sz w:val="24"/>
          <w:szCs w:val="24"/>
        </w:rPr>
      </w:pPr>
      <w:r>
        <w:rPr>
          <w:rFonts w:ascii="Times New Roman" w:hAnsi="Times New Roman" w:cs="Times New Roman"/>
          <w:b/>
          <w:bCs/>
          <w:sz w:val="24"/>
          <w:szCs w:val="24"/>
        </w:rPr>
        <w:t xml:space="preserve">Signed on behalf of </w:t>
      </w:r>
      <w:r w:rsidR="00C45338">
        <w:rPr>
          <w:rFonts w:ascii="Times New Roman" w:hAnsi="Times New Roman" w:cs="Times New Roman"/>
          <w:b/>
          <w:bCs/>
          <w:sz w:val="24"/>
          <w:szCs w:val="24"/>
        </w:rPr>
        <w:t xml:space="preserve">the </w:t>
      </w:r>
      <w:r>
        <w:rPr>
          <w:rFonts w:ascii="Times New Roman" w:hAnsi="Times New Roman" w:cs="Times New Roman"/>
          <w:b/>
          <w:bCs/>
          <w:sz w:val="24"/>
          <w:szCs w:val="24"/>
        </w:rPr>
        <w:t>Malone House Group _________________________________</w:t>
      </w:r>
    </w:p>
    <w:p w14:paraId="04AFC7AE" w14:textId="299614ED" w:rsidR="00ED2684" w:rsidRDefault="00ED2684" w:rsidP="007F7BA3">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Jeffrey Dudgeon MBE (Convenor)</w:t>
      </w:r>
    </w:p>
    <w:p w14:paraId="666596A8" w14:textId="77777777" w:rsidR="001B356B" w:rsidRDefault="00ED2684" w:rsidP="00C3508E">
      <w:pPr>
        <w:rPr>
          <w:rFonts w:ascii="Times New Roman" w:hAnsi="Times New Roman" w:cs="Times New Roman"/>
          <w:sz w:val="24"/>
          <w:szCs w:val="24"/>
        </w:rPr>
      </w:pPr>
      <w:r>
        <w:rPr>
          <w:rFonts w:ascii="Times New Roman" w:hAnsi="Times New Roman" w:cs="Times New Roman"/>
          <w:sz w:val="24"/>
          <w:szCs w:val="24"/>
        </w:rPr>
        <w:t xml:space="preserve"> 56 Mount Prospect Park, Belfast</w:t>
      </w:r>
      <w:r w:rsidR="00C45338">
        <w:rPr>
          <w:rFonts w:ascii="Times New Roman" w:hAnsi="Times New Roman" w:cs="Times New Roman"/>
          <w:sz w:val="24"/>
          <w:szCs w:val="24"/>
        </w:rPr>
        <w:t>,</w:t>
      </w:r>
      <w:r>
        <w:rPr>
          <w:rFonts w:ascii="Times New Roman" w:hAnsi="Times New Roman" w:cs="Times New Roman"/>
          <w:sz w:val="24"/>
          <w:szCs w:val="24"/>
        </w:rPr>
        <w:t xml:space="preserve"> BT9 7BG</w:t>
      </w:r>
      <w:r w:rsidR="00C45338">
        <w:rPr>
          <w:rFonts w:ascii="Times New Roman" w:hAnsi="Times New Roman" w:cs="Times New Roman"/>
          <w:sz w:val="24"/>
          <w:szCs w:val="24"/>
        </w:rPr>
        <w:t>.</w:t>
      </w:r>
      <w:r w:rsidR="00C3508E">
        <w:rPr>
          <w:rFonts w:ascii="Times New Roman" w:hAnsi="Times New Roman" w:cs="Times New Roman"/>
          <w:sz w:val="24"/>
          <w:szCs w:val="24"/>
        </w:rPr>
        <w:t xml:space="preserve">  </w:t>
      </w:r>
    </w:p>
    <w:p w14:paraId="206123A5" w14:textId="6251974D" w:rsidR="00D75401" w:rsidRPr="00D75401" w:rsidRDefault="00ED2684" w:rsidP="00C3508E">
      <w:pPr>
        <w:rPr>
          <w:rFonts w:ascii="Times New Roman" w:hAnsi="Times New Roman" w:cs="Times New Roman"/>
          <w:b/>
          <w:bCs/>
          <w:sz w:val="24"/>
          <w:szCs w:val="24"/>
        </w:rPr>
      </w:pPr>
      <w:r>
        <w:rPr>
          <w:rFonts w:ascii="Times New Roman" w:hAnsi="Times New Roman" w:cs="Times New Roman"/>
          <w:sz w:val="24"/>
          <w:szCs w:val="24"/>
        </w:rPr>
        <w:t>jeffreydudgeon@hotmail.com</w:t>
      </w:r>
    </w:p>
    <w:sectPr w:rsidR="00D75401" w:rsidRPr="00D7540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41369" w14:textId="77777777" w:rsidR="004A70C9" w:rsidRDefault="004A70C9" w:rsidP="00C6125E">
      <w:pPr>
        <w:spacing w:after="0" w:line="240" w:lineRule="auto"/>
      </w:pPr>
      <w:r>
        <w:separator/>
      </w:r>
    </w:p>
  </w:endnote>
  <w:endnote w:type="continuationSeparator" w:id="0">
    <w:p w14:paraId="55FE07B3" w14:textId="77777777" w:rsidR="004A70C9" w:rsidRDefault="004A70C9" w:rsidP="00C6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78958"/>
      <w:docPartObj>
        <w:docPartGallery w:val="Page Numbers (Bottom of Page)"/>
        <w:docPartUnique/>
      </w:docPartObj>
    </w:sdtPr>
    <w:sdtEndPr>
      <w:rPr>
        <w:noProof/>
      </w:rPr>
    </w:sdtEndPr>
    <w:sdtContent>
      <w:p w14:paraId="5B02FF47" w14:textId="36BDF602" w:rsidR="00C6125E" w:rsidRDefault="00C6125E">
        <w:pPr>
          <w:pStyle w:val="Footer"/>
          <w:jc w:val="center"/>
        </w:pPr>
        <w:r>
          <w:fldChar w:fldCharType="begin"/>
        </w:r>
        <w:r>
          <w:instrText xml:space="preserve"> PAGE   \* MERGEFORMAT </w:instrText>
        </w:r>
        <w:r>
          <w:fldChar w:fldCharType="separate"/>
        </w:r>
        <w:r w:rsidR="00D83C73">
          <w:rPr>
            <w:noProof/>
          </w:rPr>
          <w:t>1</w:t>
        </w:r>
        <w:r>
          <w:rPr>
            <w:noProof/>
          </w:rPr>
          <w:fldChar w:fldCharType="end"/>
        </w:r>
      </w:p>
    </w:sdtContent>
  </w:sdt>
  <w:p w14:paraId="6878E244" w14:textId="77777777" w:rsidR="00C6125E" w:rsidRDefault="00C61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26A91" w14:textId="77777777" w:rsidR="004A70C9" w:rsidRDefault="004A70C9" w:rsidP="00C6125E">
      <w:pPr>
        <w:spacing w:after="0" w:line="240" w:lineRule="auto"/>
      </w:pPr>
      <w:r>
        <w:separator/>
      </w:r>
    </w:p>
  </w:footnote>
  <w:footnote w:type="continuationSeparator" w:id="0">
    <w:p w14:paraId="028ABBD7" w14:textId="77777777" w:rsidR="004A70C9" w:rsidRDefault="004A70C9" w:rsidP="00C61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AD11B" w14:textId="77777777" w:rsidR="00C6125E" w:rsidRPr="00C6125E" w:rsidRDefault="00C6125E" w:rsidP="00C6125E">
    <w:pPr>
      <w:pStyle w:val="Heade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2367D"/>
    <w:multiLevelType w:val="hybridMultilevel"/>
    <w:tmpl w:val="5ACCAA18"/>
    <w:lvl w:ilvl="0" w:tplc="B5D404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5D3A4204"/>
    <w:multiLevelType w:val="hybridMultilevel"/>
    <w:tmpl w:val="C486D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DAA1488"/>
    <w:multiLevelType w:val="hybridMultilevel"/>
    <w:tmpl w:val="D0AE4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36E3555"/>
    <w:multiLevelType w:val="hybridMultilevel"/>
    <w:tmpl w:val="5F06F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E295083"/>
    <w:multiLevelType w:val="hybridMultilevel"/>
    <w:tmpl w:val="0F98A4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01"/>
    <w:rsid w:val="000034BA"/>
    <w:rsid w:val="00026566"/>
    <w:rsid w:val="00037DDF"/>
    <w:rsid w:val="000523D1"/>
    <w:rsid w:val="000A6791"/>
    <w:rsid w:val="000B128D"/>
    <w:rsid w:val="001017A8"/>
    <w:rsid w:val="00121EF3"/>
    <w:rsid w:val="00132662"/>
    <w:rsid w:val="00192280"/>
    <w:rsid w:val="001B356B"/>
    <w:rsid w:val="001E0C00"/>
    <w:rsid w:val="0025282B"/>
    <w:rsid w:val="00346311"/>
    <w:rsid w:val="004A70C9"/>
    <w:rsid w:val="005765E0"/>
    <w:rsid w:val="006D30D5"/>
    <w:rsid w:val="007F7BA3"/>
    <w:rsid w:val="008406D6"/>
    <w:rsid w:val="00852224"/>
    <w:rsid w:val="0088207E"/>
    <w:rsid w:val="00957AA8"/>
    <w:rsid w:val="00A374ED"/>
    <w:rsid w:val="00A53D44"/>
    <w:rsid w:val="00AA2D7D"/>
    <w:rsid w:val="00AB1A4C"/>
    <w:rsid w:val="00AE08AC"/>
    <w:rsid w:val="00B17641"/>
    <w:rsid w:val="00B52494"/>
    <w:rsid w:val="00B92F7A"/>
    <w:rsid w:val="00B9592F"/>
    <w:rsid w:val="00BB6D4A"/>
    <w:rsid w:val="00C3508E"/>
    <w:rsid w:val="00C43FC1"/>
    <w:rsid w:val="00C45338"/>
    <w:rsid w:val="00C6125E"/>
    <w:rsid w:val="00CC5C2C"/>
    <w:rsid w:val="00CD3289"/>
    <w:rsid w:val="00D16026"/>
    <w:rsid w:val="00D4457C"/>
    <w:rsid w:val="00D5394A"/>
    <w:rsid w:val="00D75401"/>
    <w:rsid w:val="00D83C73"/>
    <w:rsid w:val="00E06AB2"/>
    <w:rsid w:val="00E72CEB"/>
    <w:rsid w:val="00E97064"/>
    <w:rsid w:val="00E97741"/>
    <w:rsid w:val="00ED2684"/>
    <w:rsid w:val="00ED26E7"/>
    <w:rsid w:val="00EF669A"/>
    <w:rsid w:val="00F2193F"/>
    <w:rsid w:val="00F8471C"/>
    <w:rsid w:val="00FA0408"/>
    <w:rsid w:val="00FA5A17"/>
    <w:rsid w:val="00FA68DA"/>
    <w:rsid w:val="00FC555E"/>
    <w:rsid w:val="00FC5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D4A"/>
    <w:pPr>
      <w:ind w:left="720"/>
      <w:contextualSpacing/>
    </w:pPr>
  </w:style>
  <w:style w:type="paragraph" w:styleId="Header">
    <w:name w:val="header"/>
    <w:basedOn w:val="Normal"/>
    <w:link w:val="HeaderChar"/>
    <w:uiPriority w:val="99"/>
    <w:unhideWhenUsed/>
    <w:rsid w:val="00C61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25E"/>
  </w:style>
  <w:style w:type="paragraph" w:styleId="Footer">
    <w:name w:val="footer"/>
    <w:basedOn w:val="Normal"/>
    <w:link w:val="FooterChar"/>
    <w:uiPriority w:val="99"/>
    <w:unhideWhenUsed/>
    <w:rsid w:val="00C61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2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D4A"/>
    <w:pPr>
      <w:ind w:left="720"/>
      <w:contextualSpacing/>
    </w:pPr>
  </w:style>
  <w:style w:type="paragraph" w:styleId="Header">
    <w:name w:val="header"/>
    <w:basedOn w:val="Normal"/>
    <w:link w:val="HeaderChar"/>
    <w:uiPriority w:val="99"/>
    <w:unhideWhenUsed/>
    <w:rsid w:val="00C61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25E"/>
  </w:style>
  <w:style w:type="paragraph" w:styleId="Footer">
    <w:name w:val="footer"/>
    <w:basedOn w:val="Normal"/>
    <w:link w:val="FooterChar"/>
    <w:uiPriority w:val="99"/>
    <w:unhideWhenUsed/>
    <w:rsid w:val="00C61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D280C-3189-415C-897B-7DD70DEB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Faris</dc:creator>
  <cp:keywords/>
  <dc:description/>
  <cp:lastModifiedBy>0</cp:lastModifiedBy>
  <cp:revision>30</cp:revision>
  <cp:lastPrinted>2024-03-17T11:57:00Z</cp:lastPrinted>
  <dcterms:created xsi:type="dcterms:W3CDTF">2024-03-14T10:50:00Z</dcterms:created>
  <dcterms:modified xsi:type="dcterms:W3CDTF">2025-07-14T11:42:00Z</dcterms:modified>
</cp:coreProperties>
</file>